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80" w:type="dxa"/>
        <w:tblInd w:w="10" w:type="dxa"/>
        <w:tblLook w:val="04A0" w:firstRow="1" w:lastRow="0" w:firstColumn="1" w:lastColumn="0" w:noHBand="0" w:noVBand="1"/>
      </w:tblPr>
      <w:tblGrid>
        <w:gridCol w:w="1130"/>
        <w:gridCol w:w="4047"/>
        <w:gridCol w:w="1080"/>
        <w:gridCol w:w="2351"/>
      </w:tblGrid>
      <w:tr w:rsidR="00327226" w:rsidRPr="00327226" w:rsidTr="00327226">
        <w:trPr>
          <w:trHeight w:val="1050"/>
        </w:trPr>
        <w:tc>
          <w:tcPr>
            <w:tcW w:w="8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2.8. Отчет об исполнении управляющей организацией договора управления, а также о выполнении товариществом собственников жилья, жилищным кооперативом, иным специализированным потребительским кооперативом смет доходов и расходов </w:t>
            </w:r>
          </w:p>
        </w:tc>
      </w:tr>
      <w:tr w:rsidR="00327226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26" w:rsidRPr="00327226" w:rsidRDefault="00327226" w:rsidP="00327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color w:val="000000"/>
                <w:lang w:eastAsia="ru-RU"/>
              </w:rPr>
              <w:t>Жигулевская 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26" w:rsidRPr="00327226" w:rsidRDefault="00327226" w:rsidP="00327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26" w:rsidRPr="00327226" w:rsidRDefault="00327226" w:rsidP="0032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226" w:rsidRPr="00327226" w:rsidTr="00327226">
        <w:trPr>
          <w:trHeight w:val="499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327226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327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</w:tr>
      <w:tr w:rsidR="00327226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327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01.01.2014</w:t>
            </w:r>
          </w:p>
        </w:tc>
      </w:tr>
      <w:tr w:rsidR="00327226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327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31.12.2014</w:t>
            </w:r>
          </w:p>
        </w:tc>
      </w:tr>
      <w:tr w:rsidR="00327226" w:rsidRPr="00327226" w:rsidTr="00327226">
        <w:trPr>
          <w:trHeight w:val="499"/>
        </w:trPr>
        <w:tc>
          <w:tcPr>
            <w:tcW w:w="8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327226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327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7226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327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7226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327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7226" w:rsidRPr="00327226" w:rsidTr="00327226">
        <w:trPr>
          <w:trHeight w:val="70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327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Начислено </w:t>
            </w:r>
            <w:r w:rsidRPr="0032722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295615,55</w:t>
            </w:r>
          </w:p>
        </w:tc>
      </w:tr>
      <w:tr w:rsidR="00327226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327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194226,01</w:t>
            </w:r>
          </w:p>
        </w:tc>
      </w:tr>
      <w:tr w:rsidR="00327226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63969,85</w:t>
            </w:r>
          </w:p>
        </w:tc>
      </w:tr>
      <w:tr w:rsidR="00327226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37419,69</w:t>
            </w:r>
          </w:p>
        </w:tc>
      </w:tr>
      <w:tr w:rsidR="00327226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260689,65</w:t>
            </w:r>
          </w:p>
        </w:tc>
      </w:tr>
      <w:tr w:rsidR="00327226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251849,65</w:t>
            </w:r>
          </w:p>
        </w:tc>
      </w:tr>
      <w:tr w:rsidR="00327226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327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7226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  <w:r w:rsidRPr="00327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7226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327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327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32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8840</w:t>
            </w:r>
          </w:p>
        </w:tc>
      </w:tr>
      <w:tr w:rsidR="00327226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  <w:r w:rsidRPr="00327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327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32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7226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  <w:r w:rsidRPr="00327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260689,65</w:t>
            </w:r>
          </w:p>
        </w:tc>
      </w:tr>
      <w:tr w:rsidR="00327226" w:rsidRPr="00327226" w:rsidTr="00327226">
        <w:trPr>
          <w:trHeight w:val="67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  <w:r w:rsidRPr="00327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Израсходовано  денежных средств за фактически оказанные услуги, в </w:t>
            </w:r>
            <w:proofErr w:type="spellStart"/>
            <w:r w:rsidRPr="003272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3272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272997,412</w:t>
            </w:r>
          </w:p>
        </w:tc>
      </w:tr>
      <w:tr w:rsidR="00327226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  <w:r w:rsidRPr="00327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327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32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272997,412</w:t>
            </w:r>
          </w:p>
        </w:tc>
      </w:tr>
      <w:tr w:rsidR="00327226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  <w:r w:rsidRPr="00327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327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32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7226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  <w:r w:rsidRPr="00327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327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32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7226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  <w:r w:rsidRPr="00327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327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32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пени и штрафы за просрочку платежей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7226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23.</w:t>
            </w:r>
            <w:r w:rsidRPr="00327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327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32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27226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  <w:r w:rsidRPr="00327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32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72472,93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11,27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72484,2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2245" w:rsidRPr="00327226" w:rsidTr="00327226">
        <w:trPr>
          <w:trHeight w:val="499"/>
        </w:trPr>
        <w:tc>
          <w:tcPr>
            <w:tcW w:w="8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1B2245" w:rsidRPr="00327226" w:rsidTr="00327226">
        <w:trPr>
          <w:trHeight w:val="79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 и текущий ремонт внутридомовых  инженерных сетей водоснабжения и водоотведения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20848,12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2245" w:rsidRPr="00327226" w:rsidTr="00327226">
        <w:trPr>
          <w:trHeight w:val="499"/>
        </w:trPr>
        <w:tc>
          <w:tcPr>
            <w:tcW w:w="8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внутридомовых  инженерных сетей отопления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32786,77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2245" w:rsidRPr="00327226" w:rsidTr="00327226">
        <w:trPr>
          <w:trHeight w:val="499"/>
        </w:trPr>
        <w:tc>
          <w:tcPr>
            <w:tcW w:w="8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внутридомовых  инженерных сетей электроснабжения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2152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8374,88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2245" w:rsidRPr="00327226" w:rsidTr="006C669E">
        <w:trPr>
          <w:trHeight w:val="499"/>
        </w:trPr>
        <w:tc>
          <w:tcPr>
            <w:tcW w:w="8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1B2245" w:rsidRPr="00327226" w:rsidTr="006C669E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1B2245" w:rsidRPr="00327226" w:rsidTr="006C669E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1B2245" w:rsidRPr="00327226" w:rsidTr="006C669E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2024,69</w:t>
            </w:r>
          </w:p>
        </w:tc>
      </w:tr>
      <w:tr w:rsidR="001B2245" w:rsidRPr="00327226" w:rsidTr="006C669E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82871,532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2245" w:rsidRPr="00327226" w:rsidTr="00327226">
        <w:trPr>
          <w:trHeight w:val="499"/>
        </w:trPr>
        <w:tc>
          <w:tcPr>
            <w:tcW w:w="8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1B2245" w:rsidRPr="00327226" w:rsidTr="006C669E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0" w:colLast="3"/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63613,47</w:t>
            </w:r>
          </w:p>
        </w:tc>
      </w:tr>
      <w:bookmarkEnd w:id="0"/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2245" w:rsidRPr="00327226" w:rsidTr="00327226">
        <w:trPr>
          <w:trHeight w:val="499"/>
        </w:trPr>
        <w:tc>
          <w:tcPr>
            <w:tcW w:w="8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</w:tr>
      <w:tr w:rsidR="001B2245" w:rsidRPr="00327226" w:rsidTr="001B2245">
        <w:trPr>
          <w:trHeight w:val="433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1B2245" w:rsidRPr="00327226" w:rsidTr="001B224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3205,62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2245" w:rsidRPr="00327226" w:rsidTr="00327226">
        <w:trPr>
          <w:trHeight w:val="499"/>
        </w:trPr>
        <w:tc>
          <w:tcPr>
            <w:tcW w:w="8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1619,7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37419,69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2245" w:rsidRPr="00327226" w:rsidTr="00327226">
        <w:trPr>
          <w:trHeight w:val="499"/>
        </w:trPr>
        <w:tc>
          <w:tcPr>
            <w:tcW w:w="8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2245" w:rsidRPr="00327226" w:rsidTr="00327226">
        <w:trPr>
          <w:trHeight w:val="499"/>
        </w:trPr>
        <w:tc>
          <w:tcPr>
            <w:tcW w:w="8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1619,7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23877,33</w:t>
            </w:r>
          </w:p>
        </w:tc>
      </w:tr>
      <w:tr w:rsidR="001B2245" w:rsidRPr="00327226" w:rsidTr="00327226">
        <w:trPr>
          <w:trHeight w:val="499"/>
        </w:trPr>
        <w:tc>
          <w:tcPr>
            <w:tcW w:w="8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мусоропроводов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2245" w:rsidRPr="00327226" w:rsidTr="00327226">
        <w:trPr>
          <w:trHeight w:val="499"/>
        </w:trPr>
        <w:tc>
          <w:tcPr>
            <w:tcW w:w="8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жилого здания и благоустройство территории 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1B2245" w:rsidRPr="00327226" w:rsidTr="001B224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2245" w:rsidRPr="00327226" w:rsidTr="00327226">
        <w:trPr>
          <w:trHeight w:val="499"/>
        </w:trPr>
        <w:tc>
          <w:tcPr>
            <w:tcW w:w="8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фонде капитального ремонта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Получено всего денежных средств в фонд капитального ремонта, в </w:t>
            </w:r>
            <w:proofErr w:type="spellStart"/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 средств от собственников помещений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дополнительных  денежных средств  от собственников помещений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(кредиты, займы, проценты за пользование денежными средствами на счете)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за проведенный капитальный ремонт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переплата потребителями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задолженность потребителей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2245" w:rsidRPr="00327226" w:rsidTr="00327226">
        <w:trPr>
          <w:trHeight w:val="499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возврата собственникам в связи с признанием их жилья аварийным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2245" w:rsidRPr="00327226" w:rsidTr="00327226">
        <w:trPr>
          <w:trHeight w:val="315"/>
        </w:trPr>
        <w:tc>
          <w:tcPr>
            <w:tcW w:w="8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1B2245" w:rsidRPr="00327226" w:rsidTr="00327226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2245" w:rsidRPr="00327226" w:rsidTr="0032722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2245" w:rsidRPr="00327226" w:rsidTr="0032722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2245" w:rsidRPr="00327226" w:rsidTr="0032722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410431,81</w:t>
            </w:r>
          </w:p>
        </w:tc>
      </w:tr>
      <w:tr w:rsidR="001B2245" w:rsidRPr="00327226" w:rsidTr="0032722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212554,96</w:t>
            </w:r>
          </w:p>
        </w:tc>
      </w:tr>
      <w:tr w:rsidR="001B2245" w:rsidRPr="00327226" w:rsidTr="0032722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100639,58</w:t>
            </w:r>
          </w:p>
        </w:tc>
      </w:tr>
      <w:tr w:rsidR="001B2245" w:rsidRPr="00327226" w:rsidTr="0032722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45263,69</w:t>
            </w:r>
          </w:p>
        </w:tc>
      </w:tr>
      <w:tr w:rsidR="001B2245" w:rsidRPr="00327226" w:rsidTr="0032722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51973,58</w:t>
            </w:r>
          </w:p>
        </w:tc>
      </w:tr>
      <w:tr w:rsidR="001B2245" w:rsidRPr="00327226" w:rsidTr="0032722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2245" w:rsidRPr="00327226" w:rsidTr="0032722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2245" w:rsidRPr="00327226" w:rsidTr="0032722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2245" w:rsidRPr="00327226" w:rsidTr="0032722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2245" w:rsidRPr="00327226" w:rsidTr="00327226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Израсходовано  средств за фактически поставленные коммунальные ресурсы, в </w:t>
            </w:r>
            <w:proofErr w:type="spellStart"/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528084,62</w:t>
            </w:r>
          </w:p>
        </w:tc>
      </w:tr>
      <w:tr w:rsidR="001B2245" w:rsidRPr="00327226" w:rsidTr="0032722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 для нужд отопления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285616,49</w:t>
            </w:r>
          </w:p>
        </w:tc>
      </w:tr>
      <w:tr w:rsidR="001B2245" w:rsidRPr="00327226" w:rsidTr="0032722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 для нужд горячего водоснабжения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126970,64</w:t>
            </w:r>
          </w:p>
        </w:tc>
      </w:tr>
      <w:tr w:rsidR="001B2245" w:rsidRPr="00327226" w:rsidTr="0032722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53340,01</w:t>
            </w:r>
          </w:p>
        </w:tc>
      </w:tr>
      <w:tr w:rsidR="001B2245" w:rsidRPr="00327226" w:rsidTr="0032722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62157,48</w:t>
            </w:r>
          </w:p>
        </w:tc>
      </w:tr>
      <w:tr w:rsidR="001B2245" w:rsidRPr="00327226" w:rsidTr="0032722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2245" w:rsidRPr="00327226" w:rsidTr="0032722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2245" w:rsidRPr="00327226" w:rsidTr="0032722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ресурсы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2245" w:rsidRPr="00327226" w:rsidTr="0032722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2245" w:rsidRPr="00327226" w:rsidTr="00327226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117652,81</w:t>
            </w:r>
          </w:p>
        </w:tc>
      </w:tr>
      <w:tr w:rsidR="001B2245" w:rsidRPr="00327226" w:rsidTr="0032722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B2245" w:rsidRPr="00327226" w:rsidTr="0032722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117652,81</w:t>
            </w:r>
          </w:p>
        </w:tc>
      </w:tr>
      <w:tr w:rsidR="001B2245" w:rsidRPr="00327226" w:rsidTr="00327226">
        <w:trPr>
          <w:trHeight w:val="315"/>
        </w:trPr>
        <w:tc>
          <w:tcPr>
            <w:tcW w:w="8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объемах предоставленных коммунальных услугах (заполняется по каждой коммунальной услуге)</w:t>
            </w:r>
          </w:p>
        </w:tc>
      </w:tr>
      <w:tr w:rsidR="001B2245" w:rsidRPr="00327226" w:rsidTr="0032722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</w:p>
        </w:tc>
      </w:tr>
      <w:tr w:rsidR="001B2245" w:rsidRPr="00327226" w:rsidTr="0032722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Гкал.</w:t>
            </w:r>
          </w:p>
        </w:tc>
      </w:tr>
      <w:tr w:rsidR="001B2245" w:rsidRPr="00327226" w:rsidTr="0032722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290,945</w:t>
            </w:r>
          </w:p>
        </w:tc>
      </w:tr>
      <w:tr w:rsidR="001B2245" w:rsidRPr="00327226" w:rsidTr="0032722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1B2245" w:rsidRPr="00327226" w:rsidTr="0032722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Гкал.</w:t>
            </w:r>
          </w:p>
        </w:tc>
      </w:tr>
      <w:tr w:rsidR="001B2245" w:rsidRPr="00327226" w:rsidTr="0032722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93,86</w:t>
            </w:r>
          </w:p>
        </w:tc>
      </w:tr>
      <w:tr w:rsidR="001B2245" w:rsidRPr="00327226" w:rsidTr="0032722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1B2245" w:rsidRPr="00327226" w:rsidTr="0032722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м.куб</w:t>
            </w:r>
            <w:proofErr w:type="spellEnd"/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B2245" w:rsidRPr="00327226" w:rsidTr="0032722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2481,9</w:t>
            </w:r>
          </w:p>
        </w:tc>
      </w:tr>
      <w:tr w:rsidR="001B2245" w:rsidRPr="00327226" w:rsidTr="0032722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1B2245" w:rsidRPr="00327226" w:rsidTr="0032722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м.куб</w:t>
            </w:r>
            <w:proofErr w:type="spellEnd"/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B2245" w:rsidRPr="00327226" w:rsidTr="0032722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  <w:r w:rsidRPr="00327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32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226" w:rsidRPr="00327226" w:rsidRDefault="00327226" w:rsidP="001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4286,89</w:t>
            </w:r>
          </w:p>
        </w:tc>
      </w:tr>
    </w:tbl>
    <w:p w:rsidR="00B65CAD" w:rsidRPr="001B2245" w:rsidRDefault="00B65CAD" w:rsidP="001B2245"/>
    <w:sectPr w:rsidR="00B65CAD" w:rsidRPr="001B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83"/>
    <w:rsid w:val="001B2245"/>
    <w:rsid w:val="00327226"/>
    <w:rsid w:val="006C669E"/>
    <w:rsid w:val="00AD7583"/>
    <w:rsid w:val="00B65CAD"/>
    <w:rsid w:val="00E9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A0EA4-5E20-4052-85DB-3F669EDB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5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7583"/>
    <w:rPr>
      <w:color w:val="800080"/>
      <w:u w:val="single"/>
    </w:rPr>
  </w:style>
  <w:style w:type="paragraph" w:customStyle="1" w:styleId="font1">
    <w:name w:val="font1"/>
    <w:basedOn w:val="a"/>
    <w:rsid w:val="00AD758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AD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D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AD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AD758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AD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font10">
    <w:name w:val="font10"/>
    <w:basedOn w:val="a"/>
    <w:rsid w:val="00AD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63">
    <w:name w:val="xl63"/>
    <w:basedOn w:val="a"/>
    <w:rsid w:val="00AD758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75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AD75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D7583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D75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AD75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AD758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D75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AD758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AD75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/>
      <w:textAlignment w:val="center"/>
    </w:pPr>
    <w:rPr>
      <w:rFonts w:ascii="Symbol" w:eastAsia="Times New Roman" w:hAnsi="Symbol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AD75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AD7583"/>
    <w:pPr>
      <w:pBdr>
        <w:left w:val="single" w:sz="8" w:space="14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5">
    <w:name w:val="xl75"/>
    <w:basedOn w:val="a"/>
    <w:rsid w:val="00AD758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 w:val="20"/>
      <w:szCs w:val="20"/>
      <w:lang w:eastAsia="ru-RU"/>
    </w:rPr>
  </w:style>
  <w:style w:type="paragraph" w:customStyle="1" w:styleId="xl76">
    <w:name w:val="xl76"/>
    <w:basedOn w:val="a"/>
    <w:rsid w:val="00AD758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sz w:val="20"/>
      <w:szCs w:val="20"/>
      <w:lang w:eastAsia="ru-RU"/>
    </w:rPr>
  </w:style>
  <w:style w:type="paragraph" w:customStyle="1" w:styleId="xl77">
    <w:name w:val="xl77"/>
    <w:basedOn w:val="a"/>
    <w:rsid w:val="00AD758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8">
    <w:name w:val="xl78"/>
    <w:basedOn w:val="a"/>
    <w:rsid w:val="00AD7583"/>
    <w:pPr>
      <w:pBdr>
        <w:left w:val="single" w:sz="8" w:space="14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D758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D758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500"/>
      <w:textAlignment w:val="center"/>
    </w:pPr>
    <w:rPr>
      <w:rFonts w:ascii="Symbol" w:eastAsia="Times New Roman" w:hAnsi="Symbol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AD7583"/>
    <w:pPr>
      <w:pBdr>
        <w:left w:val="single" w:sz="8" w:space="14" w:color="auto"/>
        <w:bottom w:val="single" w:sz="8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AD7583"/>
    <w:pPr>
      <w:pBdr>
        <w:bottom w:val="single" w:sz="8" w:space="0" w:color="auto"/>
      </w:pBdr>
      <w:spacing w:before="100" w:beforeAutospacing="1" w:after="100" w:afterAutospacing="1" w:line="240" w:lineRule="auto"/>
      <w:ind w:firstLineChars="500"/>
      <w:textAlignment w:val="center"/>
    </w:pPr>
    <w:rPr>
      <w:rFonts w:ascii="Symbol" w:eastAsia="Times New Roman" w:hAnsi="Symbol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AD758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AD75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D75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D758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AD758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8">
    <w:name w:val="xl88"/>
    <w:basedOn w:val="a"/>
    <w:rsid w:val="00AD758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D758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D75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1">
    <w:name w:val="xl91"/>
    <w:basedOn w:val="a"/>
    <w:rsid w:val="00AD75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AD7583"/>
    <w:pPr>
      <w:pBdr>
        <w:left w:val="single" w:sz="8" w:space="14" w:color="auto"/>
        <w:right w:val="single" w:sz="8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AD758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AD758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AD758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D7583"/>
    <w:pPr>
      <w:pBdr>
        <w:top w:val="single" w:sz="8" w:space="0" w:color="auto"/>
        <w:left w:val="single" w:sz="8" w:space="14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D75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D75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D75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D758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AD7583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AD758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AD75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D75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AD758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AD75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AD75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AD75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AD75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1259</Words>
  <Characters>7181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 Аскарова</dc:creator>
  <cp:keywords/>
  <dc:description/>
  <cp:lastModifiedBy>Эля Аскарова</cp:lastModifiedBy>
  <cp:revision>5</cp:revision>
  <dcterms:created xsi:type="dcterms:W3CDTF">2015-02-19T08:28:00Z</dcterms:created>
  <dcterms:modified xsi:type="dcterms:W3CDTF">2015-02-19T08:35:00Z</dcterms:modified>
</cp:coreProperties>
</file>